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9D" w:rsidRPr="001C609D" w:rsidRDefault="001C609D" w:rsidP="001C609D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C609D">
        <w:rPr>
          <w:rFonts w:asciiTheme="majorBidi" w:hAnsiTheme="majorBidi" w:cstheme="majorBidi"/>
          <w:b/>
          <w:bCs/>
          <w:sz w:val="32"/>
          <w:szCs w:val="32"/>
        </w:rPr>
        <w:t>First Term</w:t>
      </w:r>
    </w:p>
    <w:p w:rsidR="00051F88" w:rsidRDefault="00686104" w:rsidP="00051F88">
      <w:pPr>
        <w:spacing w:line="360" w:lineRule="auto"/>
        <w:jc w:val="both"/>
        <w:rPr>
          <w:sz w:val="24"/>
          <w:szCs w:val="24"/>
        </w:rPr>
      </w:pPr>
      <w:r w:rsidRPr="00686104">
        <w:rPr>
          <w:sz w:val="24"/>
          <w:szCs w:val="24"/>
        </w:rPr>
        <w:t>Power  system  elements  (prime  movers,  alternators,  power  transf</w:t>
      </w:r>
      <w:r w:rsidR="00936EBA">
        <w:rPr>
          <w:sz w:val="24"/>
          <w:szCs w:val="24"/>
        </w:rPr>
        <w:t>ormers,  transmission  lines,</w:t>
      </w:r>
      <w:r w:rsidR="00051F88">
        <w:rPr>
          <w:sz w:val="24"/>
          <w:szCs w:val="24"/>
        </w:rPr>
        <w:t xml:space="preserve"> </w:t>
      </w:r>
      <w:r w:rsidR="00936EBA">
        <w:rPr>
          <w:sz w:val="24"/>
          <w:szCs w:val="24"/>
        </w:rPr>
        <w:t>..</w:t>
      </w:r>
      <w:r w:rsidR="00051F88" w:rsidRPr="00686104">
        <w:rPr>
          <w:sz w:val="24"/>
          <w:szCs w:val="24"/>
        </w:rPr>
        <w:t>etc.</w:t>
      </w:r>
      <w:r w:rsidRPr="00686104">
        <w:rPr>
          <w:sz w:val="24"/>
          <w:szCs w:val="24"/>
        </w:rPr>
        <w:t>)</w:t>
      </w:r>
      <w:r w:rsidR="00051F88" w:rsidRPr="00686104">
        <w:rPr>
          <w:sz w:val="24"/>
          <w:szCs w:val="24"/>
        </w:rPr>
        <w:t>, Power elements (</w:t>
      </w:r>
      <w:r w:rsidRPr="00686104">
        <w:rPr>
          <w:sz w:val="24"/>
          <w:szCs w:val="24"/>
        </w:rPr>
        <w:t>O.H.T.  lines:  parameters,  performance,  electrical  design,  representation of short and medium), Mechanical design of  T.L  transmission  lines,  Underground  cables  (construction,  laying,  performance),  Low  voltage  distribution  systems:(A.C., and D.C. systems, radial feeders, ring feeders</w:t>
      </w:r>
    </w:p>
    <w:p w:rsidR="00051F88" w:rsidRPr="001C609D" w:rsidRDefault="001C609D" w:rsidP="00051F88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C609D">
        <w:rPr>
          <w:rFonts w:asciiTheme="majorBidi" w:hAnsiTheme="majorBidi" w:cstheme="majorBidi"/>
          <w:b/>
          <w:bCs/>
          <w:sz w:val="32"/>
          <w:szCs w:val="32"/>
        </w:rPr>
        <w:t>Second Term</w:t>
      </w:r>
      <w:bookmarkStart w:id="0" w:name="_GoBack"/>
      <w:bookmarkEnd w:id="0"/>
    </w:p>
    <w:p w:rsidR="00686104" w:rsidRPr="00686104" w:rsidRDefault="00686104" w:rsidP="00686104">
      <w:pPr>
        <w:spacing w:line="360" w:lineRule="auto"/>
        <w:jc w:val="both"/>
        <w:rPr>
          <w:sz w:val="24"/>
          <w:szCs w:val="24"/>
        </w:rPr>
      </w:pPr>
      <w:r w:rsidRPr="00686104">
        <w:rPr>
          <w:sz w:val="24"/>
          <w:szCs w:val="24"/>
        </w:rPr>
        <w:t xml:space="preserve">Performance  of  Long  Transmission  Lines  and  Power </w:t>
      </w:r>
      <w:r>
        <w:rPr>
          <w:sz w:val="24"/>
          <w:szCs w:val="24"/>
        </w:rPr>
        <w:t xml:space="preserve"> </w:t>
      </w:r>
      <w:r w:rsidRPr="00686104">
        <w:rPr>
          <w:sz w:val="24"/>
          <w:szCs w:val="24"/>
        </w:rPr>
        <w:t xml:space="preserve">Circle Diagram  –  Corona , Overhead transmission line </w:t>
      </w:r>
      <w:r>
        <w:rPr>
          <w:sz w:val="24"/>
          <w:szCs w:val="24"/>
        </w:rPr>
        <w:t xml:space="preserve"> </w:t>
      </w:r>
      <w:r w:rsidRPr="00686104">
        <w:rPr>
          <w:sz w:val="24"/>
          <w:szCs w:val="24"/>
        </w:rPr>
        <w:t xml:space="preserve">insulators,  -  Transients in power systems ( Travelling </w:t>
      </w:r>
      <w:r>
        <w:rPr>
          <w:sz w:val="24"/>
          <w:szCs w:val="24"/>
        </w:rPr>
        <w:t xml:space="preserve"> </w:t>
      </w:r>
      <w:r w:rsidRPr="00686104">
        <w:rPr>
          <w:sz w:val="24"/>
          <w:szCs w:val="24"/>
        </w:rPr>
        <w:t xml:space="preserve">waves, capacitive and </w:t>
      </w:r>
      <w:proofErr w:type="gramStart"/>
      <w:r w:rsidRPr="00686104">
        <w:rPr>
          <w:sz w:val="24"/>
          <w:szCs w:val="24"/>
        </w:rPr>
        <w:t>inductive</w:t>
      </w:r>
      <w:proofErr w:type="gramEnd"/>
      <w:r w:rsidRPr="00686104">
        <w:rPr>
          <w:sz w:val="24"/>
          <w:szCs w:val="24"/>
        </w:rPr>
        <w:t xml:space="preserve"> current switching), DC </w:t>
      </w:r>
      <w:r>
        <w:rPr>
          <w:sz w:val="24"/>
          <w:szCs w:val="24"/>
        </w:rPr>
        <w:t xml:space="preserve"> </w:t>
      </w:r>
      <w:r w:rsidRPr="00686104">
        <w:rPr>
          <w:sz w:val="24"/>
          <w:szCs w:val="24"/>
        </w:rPr>
        <w:t>Power Transmission.</w:t>
      </w:r>
    </w:p>
    <w:sectPr w:rsidR="00686104" w:rsidRPr="0068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C6"/>
    <w:rsid w:val="00051F88"/>
    <w:rsid w:val="001C609D"/>
    <w:rsid w:val="0022647B"/>
    <w:rsid w:val="002F3189"/>
    <w:rsid w:val="00686104"/>
    <w:rsid w:val="008B0FC6"/>
    <w:rsid w:val="008B42CE"/>
    <w:rsid w:val="00936EBA"/>
    <w:rsid w:val="009465D6"/>
    <w:rsid w:val="00A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Salim</dc:creator>
  <cp:keywords/>
  <dc:description/>
  <cp:lastModifiedBy>Omar Salim</cp:lastModifiedBy>
  <cp:revision>8</cp:revision>
  <dcterms:created xsi:type="dcterms:W3CDTF">2015-09-28T08:25:00Z</dcterms:created>
  <dcterms:modified xsi:type="dcterms:W3CDTF">2015-10-08T09:25:00Z</dcterms:modified>
</cp:coreProperties>
</file>